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2E312" w14:textId="77777777" w:rsidR="002809E6" w:rsidRDefault="002809E6" w:rsidP="002809E6">
      <w:pPr>
        <w:shd w:val="clear" w:color="auto" w:fill="FFFFFF"/>
        <w:spacing w:before="480" w:after="120"/>
        <w:jc w:val="center"/>
        <w:rPr>
          <w:b/>
        </w:rPr>
      </w:pPr>
      <w:r w:rsidRPr="00F77CEE">
        <w:rPr>
          <w:b/>
          <w:szCs w:val="24"/>
        </w:rPr>
        <w:t xml:space="preserve">СОСТАВ </w:t>
      </w:r>
      <w:r w:rsidRPr="00F77CEE">
        <w:rPr>
          <w:b/>
          <w:szCs w:val="24"/>
        </w:rPr>
        <w:br/>
        <w:t xml:space="preserve">комиссии </w:t>
      </w:r>
      <w:r w:rsidRPr="00F77CEE">
        <w:rPr>
          <w:b/>
        </w:rPr>
        <w:t>управления ветеринарии Кировской области по соблюдению требований к служебному поведению государственных гражданских служащих и урегулированию конфликта интересов</w:t>
      </w:r>
    </w:p>
    <w:p w14:paraId="486DE841" w14:textId="2508F1C9" w:rsidR="002809E6" w:rsidRPr="001A5595" w:rsidRDefault="002809E6" w:rsidP="002809E6">
      <w:pPr>
        <w:pStyle w:val="ConsPlusTitle"/>
        <w:spacing w:after="480"/>
        <w:jc w:val="center"/>
        <w:rPr>
          <w:b w:val="0"/>
          <w:sz w:val="24"/>
          <w:szCs w:val="24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2502"/>
        <w:gridCol w:w="579"/>
        <w:gridCol w:w="6270"/>
      </w:tblGrid>
      <w:tr w:rsidR="002809E6" w:rsidRPr="00F77CEE" w14:paraId="235D74CF" w14:textId="77777777" w:rsidTr="00886DBD">
        <w:tc>
          <w:tcPr>
            <w:tcW w:w="2502" w:type="dxa"/>
          </w:tcPr>
          <w:p w14:paraId="3B73E0BA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ТЕРЕШИХИН Дмитрий Алексеевич</w:t>
            </w:r>
          </w:p>
          <w:p w14:paraId="6781149D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  <w:tc>
          <w:tcPr>
            <w:tcW w:w="579" w:type="dxa"/>
          </w:tcPr>
          <w:p w14:paraId="5E00AB17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5AB08C50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 xml:space="preserve">заместитель начальника управления, </w:t>
            </w:r>
            <w:r w:rsidRPr="00F77CEE">
              <w:rPr>
                <w:color w:val="000000"/>
                <w:szCs w:val="28"/>
                <w:bdr w:val="none" w:sz="0" w:space="0" w:color="auto" w:frame="1"/>
              </w:rPr>
              <w:br/>
              <w:t>председатель комиссии</w:t>
            </w:r>
          </w:p>
          <w:p w14:paraId="4203B5AD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</w:tr>
      <w:tr w:rsidR="002809E6" w:rsidRPr="00F77CEE" w14:paraId="343A0162" w14:textId="77777777" w:rsidTr="00886DBD">
        <w:tc>
          <w:tcPr>
            <w:tcW w:w="2502" w:type="dxa"/>
          </w:tcPr>
          <w:p w14:paraId="5356DD33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ШУКЛИНА</w:t>
            </w:r>
          </w:p>
          <w:p w14:paraId="4670C99D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Анжелика Викторовна</w:t>
            </w:r>
          </w:p>
          <w:p w14:paraId="6FF36EF0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  <w:tc>
          <w:tcPr>
            <w:tcW w:w="579" w:type="dxa"/>
          </w:tcPr>
          <w:p w14:paraId="68F3E465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6F8DF697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начальник отдела юридической и кадровой работы, заместитель председателя комиссии</w:t>
            </w:r>
          </w:p>
        </w:tc>
      </w:tr>
      <w:tr w:rsidR="002809E6" w:rsidRPr="00F77CEE" w14:paraId="4B31E2BB" w14:textId="77777777" w:rsidTr="00886DBD">
        <w:tc>
          <w:tcPr>
            <w:tcW w:w="2502" w:type="dxa"/>
          </w:tcPr>
          <w:p w14:paraId="3053D043" w14:textId="77777777" w:rsidR="002809E6" w:rsidRPr="00F77CEE" w:rsidRDefault="002809E6" w:rsidP="00886DBD">
            <w:pPr>
              <w:jc w:val="both"/>
              <w:rPr>
                <w:sz w:val="16"/>
                <w:szCs w:val="16"/>
                <w:bdr w:val="none" w:sz="0" w:space="0" w:color="auto" w:frame="1"/>
              </w:rPr>
            </w:pPr>
            <w:r>
              <w:rPr>
                <w:szCs w:val="28"/>
                <w:bdr w:val="none" w:sz="0" w:space="0" w:color="auto" w:frame="1"/>
              </w:rPr>
              <w:t>ЧЕРМНЫХ Кирилл Алексеевич</w:t>
            </w:r>
          </w:p>
          <w:p w14:paraId="1A697501" w14:textId="77777777" w:rsidR="002809E6" w:rsidRPr="00F77CEE" w:rsidRDefault="002809E6" w:rsidP="00886DBD">
            <w:pPr>
              <w:jc w:val="both"/>
              <w:rPr>
                <w:sz w:val="16"/>
                <w:szCs w:val="16"/>
                <w:bdr w:val="none" w:sz="0" w:space="0" w:color="auto" w:frame="1"/>
              </w:rPr>
            </w:pPr>
          </w:p>
        </w:tc>
        <w:tc>
          <w:tcPr>
            <w:tcW w:w="579" w:type="dxa"/>
          </w:tcPr>
          <w:p w14:paraId="5ABA78F5" w14:textId="77777777" w:rsidR="002809E6" w:rsidRPr="00F77CEE" w:rsidRDefault="002809E6" w:rsidP="00886DBD">
            <w:pPr>
              <w:jc w:val="center"/>
              <w:rPr>
                <w:szCs w:val="28"/>
                <w:bdr w:val="none" w:sz="0" w:space="0" w:color="auto" w:frame="1"/>
              </w:rPr>
            </w:pPr>
            <w:r w:rsidRPr="00F77CEE">
              <w:rPr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3EBF47CA" w14:textId="77777777" w:rsidR="002809E6" w:rsidRPr="00F77CEE" w:rsidRDefault="002809E6" w:rsidP="00886DBD">
            <w:pPr>
              <w:jc w:val="both"/>
              <w:rPr>
                <w:szCs w:val="28"/>
                <w:bdr w:val="none" w:sz="0" w:space="0" w:color="auto" w:frame="1"/>
              </w:rPr>
            </w:pPr>
            <w:r w:rsidRPr="00F77CEE">
              <w:rPr>
                <w:szCs w:val="28"/>
                <w:bdr w:val="none" w:sz="0" w:space="0" w:color="auto" w:frame="1"/>
              </w:rPr>
              <w:t xml:space="preserve">заместитель начальника отдела юридической </w:t>
            </w:r>
            <w:r w:rsidRPr="00F77CEE">
              <w:rPr>
                <w:szCs w:val="28"/>
                <w:bdr w:val="none" w:sz="0" w:space="0" w:color="auto" w:frame="1"/>
              </w:rPr>
              <w:br/>
              <w:t xml:space="preserve">и кадровой работы, секретарь комиссии </w:t>
            </w:r>
          </w:p>
        </w:tc>
      </w:tr>
      <w:tr w:rsidR="002809E6" w:rsidRPr="00F77CEE" w14:paraId="065F8522" w14:textId="77777777" w:rsidTr="00886DBD">
        <w:tc>
          <w:tcPr>
            <w:tcW w:w="2502" w:type="dxa"/>
          </w:tcPr>
          <w:p w14:paraId="53D3EB50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Члены комиссии:</w:t>
            </w:r>
          </w:p>
          <w:p w14:paraId="03F72B91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  <w:tc>
          <w:tcPr>
            <w:tcW w:w="579" w:type="dxa"/>
          </w:tcPr>
          <w:p w14:paraId="3C4F0270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</w:p>
        </w:tc>
        <w:tc>
          <w:tcPr>
            <w:tcW w:w="6270" w:type="dxa"/>
          </w:tcPr>
          <w:p w14:paraId="3E1D5555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</w:tr>
      <w:tr w:rsidR="002809E6" w:rsidRPr="00F77CEE" w14:paraId="3E8594F0" w14:textId="77777777" w:rsidTr="00886DBD">
        <w:tc>
          <w:tcPr>
            <w:tcW w:w="2502" w:type="dxa"/>
          </w:tcPr>
          <w:p w14:paraId="1983285E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ВАХОНИНА</w:t>
            </w:r>
          </w:p>
          <w:p w14:paraId="57B06EC5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Светлана Леонидовна</w:t>
            </w:r>
          </w:p>
          <w:p w14:paraId="2696667E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  <w:tc>
          <w:tcPr>
            <w:tcW w:w="579" w:type="dxa"/>
          </w:tcPr>
          <w:p w14:paraId="72E6AAF7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1639B29B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 xml:space="preserve">ведущий консультант отдела юридической </w:t>
            </w:r>
            <w:r w:rsidRPr="00F77CEE">
              <w:rPr>
                <w:color w:val="000000"/>
                <w:szCs w:val="28"/>
                <w:bdr w:val="none" w:sz="0" w:space="0" w:color="auto" w:frame="1"/>
              </w:rPr>
              <w:br/>
              <w:t>и кадровой работы</w:t>
            </w:r>
          </w:p>
        </w:tc>
      </w:tr>
      <w:tr w:rsidR="002809E6" w:rsidRPr="00F77CEE" w14:paraId="148D84E1" w14:textId="77777777" w:rsidTr="00886DBD">
        <w:tc>
          <w:tcPr>
            <w:tcW w:w="2502" w:type="dxa"/>
          </w:tcPr>
          <w:p w14:paraId="25AF909C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 xml:space="preserve">ГАСЫМОВА </w:t>
            </w:r>
          </w:p>
          <w:p w14:paraId="5B4B66D8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Дарья Николаевна</w:t>
            </w:r>
          </w:p>
          <w:p w14:paraId="76B552D1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  <w:tc>
          <w:tcPr>
            <w:tcW w:w="579" w:type="dxa"/>
          </w:tcPr>
          <w:p w14:paraId="253720C7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4EF127B7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>
              <w:rPr>
                <w:color w:val="000000"/>
                <w:szCs w:val="28"/>
                <w:bdr w:val="none" w:sz="0" w:space="0" w:color="auto" w:frame="1"/>
              </w:rPr>
              <w:t>консультант</w:t>
            </w:r>
            <w:r w:rsidRPr="00F77CEE">
              <w:rPr>
                <w:color w:val="000000"/>
                <w:szCs w:val="28"/>
                <w:bdr w:val="none" w:sz="0" w:space="0" w:color="auto" w:frame="1"/>
              </w:rPr>
              <w:t xml:space="preserve"> отдела </w:t>
            </w:r>
            <w:r>
              <w:rPr>
                <w:color w:val="000000"/>
                <w:szCs w:val="28"/>
                <w:bdr w:val="none" w:sz="0" w:space="0" w:color="auto" w:frame="1"/>
              </w:rPr>
              <w:t>организации противоэпизоотических мероприятий</w:t>
            </w:r>
          </w:p>
        </w:tc>
      </w:tr>
      <w:tr w:rsidR="002809E6" w:rsidRPr="00F77CEE" w14:paraId="3BBE0B75" w14:textId="77777777" w:rsidTr="00886DBD">
        <w:tc>
          <w:tcPr>
            <w:tcW w:w="2502" w:type="dxa"/>
          </w:tcPr>
          <w:p w14:paraId="142F66B6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ГОНЧАРОВА Ирина Юрьевна</w:t>
            </w:r>
          </w:p>
        </w:tc>
        <w:tc>
          <w:tcPr>
            <w:tcW w:w="579" w:type="dxa"/>
          </w:tcPr>
          <w:p w14:paraId="798405B7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58DC471F" w14:textId="77777777" w:rsidR="002809E6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главный консультант управления профилактики коррупционных и иных правонарушений администрации Губернатора и Правительства Кировской области (по согласованию)</w:t>
            </w:r>
          </w:p>
          <w:p w14:paraId="15A16407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  <w:p w14:paraId="6B872C5E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</w:tr>
      <w:tr w:rsidR="002809E6" w:rsidRPr="00F77CEE" w14:paraId="3DFF27BB" w14:textId="77777777" w:rsidTr="00886DBD">
        <w:tc>
          <w:tcPr>
            <w:tcW w:w="2502" w:type="dxa"/>
          </w:tcPr>
          <w:p w14:paraId="04CA6458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 xml:space="preserve">НОБЕЛЬ </w:t>
            </w:r>
          </w:p>
          <w:p w14:paraId="63783977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Артём Робертович</w:t>
            </w:r>
          </w:p>
        </w:tc>
        <w:tc>
          <w:tcPr>
            <w:tcW w:w="579" w:type="dxa"/>
          </w:tcPr>
          <w:p w14:paraId="16417E99" w14:textId="77777777" w:rsidR="002809E6" w:rsidRPr="00F77CEE" w:rsidRDefault="002809E6" w:rsidP="00886DBD">
            <w:pPr>
              <w:jc w:val="center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69A26A6D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  <w:r w:rsidRPr="00F77CEE">
              <w:rPr>
                <w:color w:val="000000"/>
                <w:szCs w:val="28"/>
                <w:bdr w:val="none" w:sz="0" w:space="0" w:color="auto" w:frame="1"/>
              </w:rPr>
              <w:t>доцент кафедры публично-правовых наук Волго-Вятского института (филиала) Университета имени О.Е. Кутафина (МГЮА), кандидат юридических наук (по согласованию)</w:t>
            </w:r>
          </w:p>
          <w:p w14:paraId="16D9D64E" w14:textId="77777777" w:rsidR="002809E6" w:rsidRPr="00F77CEE" w:rsidRDefault="002809E6" w:rsidP="00886DBD">
            <w:pPr>
              <w:jc w:val="both"/>
              <w:rPr>
                <w:color w:val="000000"/>
                <w:szCs w:val="28"/>
                <w:bdr w:val="none" w:sz="0" w:space="0" w:color="auto" w:frame="1"/>
              </w:rPr>
            </w:pPr>
          </w:p>
        </w:tc>
      </w:tr>
      <w:tr w:rsidR="002809E6" w:rsidRPr="00F77CEE" w14:paraId="440AE453" w14:textId="77777777" w:rsidTr="00886DBD">
        <w:tc>
          <w:tcPr>
            <w:tcW w:w="2502" w:type="dxa"/>
          </w:tcPr>
          <w:p w14:paraId="00A41006" w14:textId="77777777" w:rsidR="002809E6" w:rsidRPr="00F77CEE" w:rsidRDefault="002809E6" w:rsidP="00886DBD">
            <w:pPr>
              <w:jc w:val="both"/>
              <w:rPr>
                <w:szCs w:val="28"/>
                <w:bdr w:val="none" w:sz="0" w:space="0" w:color="auto" w:frame="1"/>
              </w:rPr>
            </w:pPr>
            <w:r w:rsidRPr="00F77CEE">
              <w:rPr>
                <w:szCs w:val="28"/>
                <w:bdr w:val="none" w:sz="0" w:space="0" w:color="auto" w:frame="1"/>
              </w:rPr>
              <w:t>ЧЕРВОТКИНА</w:t>
            </w:r>
          </w:p>
          <w:p w14:paraId="3107568D" w14:textId="77777777" w:rsidR="002809E6" w:rsidRPr="00F77CEE" w:rsidRDefault="002809E6" w:rsidP="00886DBD">
            <w:pPr>
              <w:jc w:val="both"/>
              <w:rPr>
                <w:szCs w:val="28"/>
                <w:bdr w:val="none" w:sz="0" w:space="0" w:color="auto" w:frame="1"/>
              </w:rPr>
            </w:pPr>
            <w:r w:rsidRPr="00F77CEE">
              <w:rPr>
                <w:szCs w:val="28"/>
                <w:bdr w:val="none" w:sz="0" w:space="0" w:color="auto" w:frame="1"/>
              </w:rPr>
              <w:t>Татьяна Николаевна</w:t>
            </w:r>
          </w:p>
        </w:tc>
        <w:tc>
          <w:tcPr>
            <w:tcW w:w="579" w:type="dxa"/>
          </w:tcPr>
          <w:p w14:paraId="019024B0" w14:textId="77777777" w:rsidR="002809E6" w:rsidRPr="00F77CEE" w:rsidRDefault="002809E6" w:rsidP="00886DBD">
            <w:pPr>
              <w:jc w:val="center"/>
              <w:rPr>
                <w:szCs w:val="28"/>
                <w:bdr w:val="none" w:sz="0" w:space="0" w:color="auto" w:frame="1"/>
              </w:rPr>
            </w:pPr>
            <w:r w:rsidRPr="00F77CEE">
              <w:rPr>
                <w:szCs w:val="28"/>
                <w:bdr w:val="none" w:sz="0" w:space="0" w:color="auto" w:frame="1"/>
              </w:rPr>
              <w:t>–</w:t>
            </w:r>
          </w:p>
        </w:tc>
        <w:tc>
          <w:tcPr>
            <w:tcW w:w="6270" w:type="dxa"/>
          </w:tcPr>
          <w:p w14:paraId="11DC1B2A" w14:textId="77777777" w:rsidR="002809E6" w:rsidRPr="00F77CEE" w:rsidRDefault="002809E6" w:rsidP="00886DBD">
            <w:pPr>
              <w:jc w:val="both"/>
              <w:rPr>
                <w:szCs w:val="28"/>
                <w:bdr w:val="none" w:sz="0" w:space="0" w:color="auto" w:frame="1"/>
              </w:rPr>
            </w:pPr>
            <w:r w:rsidRPr="00F77CEE">
              <w:rPr>
                <w:szCs w:val="28"/>
                <w:bdr w:val="none" w:sz="0" w:space="0" w:color="auto" w:frame="1"/>
              </w:rPr>
              <w:t xml:space="preserve">председатель </w:t>
            </w:r>
            <w:r w:rsidRPr="00F77CEE">
              <w:rPr>
                <w:szCs w:val="28"/>
              </w:rPr>
              <w:t xml:space="preserve">Общественного совета при управлении ветеринарии Кировской области, заместитель начальника Кировского областного государственного бюджетного учреждения </w:t>
            </w:r>
            <w:r w:rsidRPr="00F77CEE">
              <w:rPr>
                <w:szCs w:val="28"/>
              </w:rPr>
              <w:lastRenderedPageBreak/>
              <w:t xml:space="preserve">«Кировская областная станция по борьбе с болезнями животных» </w:t>
            </w:r>
            <w:r w:rsidRPr="00F77CEE">
              <w:rPr>
                <w:szCs w:val="28"/>
                <w:bdr w:val="none" w:sz="0" w:space="0" w:color="auto" w:frame="1"/>
              </w:rPr>
              <w:t>(по согласованию)</w:t>
            </w:r>
          </w:p>
        </w:tc>
      </w:tr>
    </w:tbl>
    <w:p w14:paraId="70E62B7A" w14:textId="77777777" w:rsidR="002809E6" w:rsidRPr="00F77CEE" w:rsidRDefault="002809E6" w:rsidP="002809E6">
      <w:pPr>
        <w:spacing w:line="400" w:lineRule="exact"/>
        <w:ind w:left="5103"/>
        <w:rPr>
          <w:color w:val="FFFFFF"/>
          <w:szCs w:val="28"/>
        </w:rPr>
      </w:pPr>
    </w:p>
    <w:p w14:paraId="491ED3AB" w14:textId="77777777" w:rsidR="002809E6" w:rsidRPr="00F77CEE" w:rsidRDefault="002809E6" w:rsidP="002809E6">
      <w:pPr>
        <w:spacing w:line="400" w:lineRule="exact"/>
        <w:jc w:val="center"/>
        <w:rPr>
          <w:color w:val="FFFFFF"/>
          <w:szCs w:val="28"/>
        </w:rPr>
      </w:pPr>
      <w:r w:rsidRPr="00F77CEE">
        <w:rPr>
          <w:color w:val="FFFFFF"/>
          <w:szCs w:val="28"/>
        </w:rPr>
        <w:t>____________</w:t>
      </w:r>
    </w:p>
    <w:p w14:paraId="3EAB13C6" w14:textId="77777777" w:rsidR="002809E6" w:rsidRPr="00F77CEE" w:rsidRDefault="002809E6" w:rsidP="002809E6">
      <w:pPr>
        <w:spacing w:after="160" w:line="259" w:lineRule="auto"/>
        <w:rPr>
          <w:rFonts w:ascii="Calibri" w:eastAsia="Calibri" w:hAnsi="Calibri"/>
          <w:color w:val="FFFFFF"/>
          <w:sz w:val="22"/>
          <w:szCs w:val="22"/>
          <w:lang w:eastAsia="en-US"/>
        </w:rPr>
      </w:pPr>
    </w:p>
    <w:p w14:paraId="442265CD" w14:textId="77777777" w:rsidR="002809E6" w:rsidRPr="00F77CEE" w:rsidRDefault="002809E6" w:rsidP="002809E6">
      <w:pPr>
        <w:widowControl w:val="0"/>
        <w:autoSpaceDE w:val="0"/>
        <w:autoSpaceDN w:val="0"/>
        <w:spacing w:before="200"/>
        <w:jc w:val="center"/>
        <w:rPr>
          <w:szCs w:val="28"/>
        </w:rPr>
      </w:pPr>
      <w:r w:rsidRPr="00F77CEE">
        <w:rPr>
          <w:szCs w:val="28"/>
        </w:rPr>
        <w:t>_______</w:t>
      </w:r>
    </w:p>
    <w:p w14:paraId="6B45CABB" w14:textId="794CB75A" w:rsidR="00E6520D" w:rsidRPr="002809E6" w:rsidRDefault="00E6520D" w:rsidP="002809E6"/>
    <w:sectPr w:rsidR="00E6520D" w:rsidRPr="002809E6" w:rsidSect="002809E6">
      <w:headerReference w:type="even" r:id="rId6"/>
      <w:headerReference w:type="default" r:id="rId7"/>
      <w:footerReference w:type="even" r:id="rId8"/>
      <w:headerReference w:type="first" r:id="rId9"/>
      <w:pgSz w:w="11907" w:h="16839" w:code="9"/>
      <w:pgMar w:top="1134" w:right="851" w:bottom="1134" w:left="1701" w:header="397" w:footer="255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137A" w14:textId="77777777" w:rsidR="003E3683" w:rsidRDefault="003E3683" w:rsidP="002809E6">
      <w:r>
        <w:separator/>
      </w:r>
    </w:p>
  </w:endnote>
  <w:endnote w:type="continuationSeparator" w:id="0">
    <w:p w14:paraId="0E52CB7E" w14:textId="77777777" w:rsidR="003E3683" w:rsidRDefault="003E3683" w:rsidP="0028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212B8" w14:textId="576BEC7F" w:rsidR="002809E6" w:rsidRPr="00C60144" w:rsidRDefault="002809E6">
    <w:pPr>
      <w:pStyle w:val="11"/>
    </w:pPr>
    <w:fldSimple w:instr=" SAVEDATE  \* MERGEFORMAT ">
      <w:r w:rsidR="008E051F">
        <w:rPr>
          <w:noProof/>
        </w:rPr>
        <w:t>17.07.2026 14:48:00</w:t>
      </w:r>
    </w:fldSimple>
    <w:r w:rsidRPr="00C60144">
      <w:t xml:space="preserve"> </w:t>
    </w:r>
    <w:r>
      <w:fldChar w:fldCharType="begin"/>
    </w:r>
    <w:r w:rsidRPr="00C60144">
      <w:instrText xml:space="preserve"> </w:instrText>
    </w:r>
    <w:r w:rsidRPr="00A422D6">
      <w:rPr>
        <w:lang w:val="en-US"/>
      </w:rPr>
      <w:instrText>FILENAME</w:instrText>
    </w:r>
    <w:r w:rsidRPr="00C60144">
      <w:instrText xml:space="preserve"> \* </w:instrText>
    </w:r>
    <w:r w:rsidRPr="00A422D6">
      <w:rPr>
        <w:lang w:val="en-US"/>
      </w:rPr>
      <w:instrText>LOWER</w:instrText>
    </w:r>
    <w:r w:rsidRPr="00C60144">
      <w:instrText>\</w:instrText>
    </w:r>
    <w:r w:rsidRPr="00A422D6">
      <w:rPr>
        <w:lang w:val="en-US"/>
      </w:rPr>
      <w:instrText>p</w:instrText>
    </w:r>
    <w:r w:rsidRPr="00C60144">
      <w:instrText xml:space="preserve"> \* </w:instrText>
    </w:r>
    <w:r w:rsidRPr="00A422D6">
      <w:rPr>
        <w:lang w:val="en-US"/>
      </w:rPr>
      <w:instrText>MERGEFORMAT</w:instrText>
    </w:r>
    <w:r w:rsidRPr="00C60144">
      <w:instrText xml:space="preserve"> </w:instrText>
    </w:r>
    <w:r>
      <w:fldChar w:fldCharType="separate"/>
    </w:r>
    <w:r w:rsidRPr="00B216D6">
      <w:rPr>
        <w:noProof/>
      </w:rPr>
      <w:t>c:\users\юлия витальевна\desktop\нпа порядок\распоряжение.doc</w:t>
    </w:r>
    <w:r>
      <w:fldChar w:fldCharType="end"/>
    </w:r>
    <w:r w:rsidRPr="00C6014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CE398" w14:textId="77777777" w:rsidR="003E3683" w:rsidRDefault="003E3683" w:rsidP="002809E6">
      <w:r>
        <w:separator/>
      </w:r>
    </w:p>
  </w:footnote>
  <w:footnote w:type="continuationSeparator" w:id="0">
    <w:p w14:paraId="1CCEBDF3" w14:textId="77777777" w:rsidR="003E3683" w:rsidRDefault="003E3683" w:rsidP="00280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83F43" w14:textId="77777777" w:rsidR="002809E6" w:rsidRDefault="002809E6" w:rsidP="00281892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</w:t>
    </w:r>
    <w:r>
      <w:rPr>
        <w:rStyle w:val="af1"/>
      </w:rPr>
      <w:fldChar w:fldCharType="end"/>
    </w:r>
  </w:p>
  <w:p w14:paraId="2F8FECB8" w14:textId="77777777" w:rsidR="002809E6" w:rsidRDefault="002809E6">
    <w:pPr>
      <w:pStyle w:val="ad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42137" w14:textId="77777777" w:rsidR="002809E6" w:rsidRDefault="002809E6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fldChar w:fldCharType="end"/>
    </w:r>
  </w:p>
  <w:p w14:paraId="5EDB0515" w14:textId="77777777" w:rsidR="002809E6" w:rsidRDefault="002809E6" w:rsidP="00ED73D8">
    <w:pPr>
      <w:pStyle w:val="ad"/>
      <w:tabs>
        <w:tab w:val="clear" w:pos="4153"/>
        <w:tab w:val="clear" w:pos="8306"/>
        <w:tab w:val="left" w:pos="3690"/>
      </w:tabs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19111" w14:textId="73555043" w:rsidR="002809E6" w:rsidRDefault="002809E6" w:rsidP="00783E86">
    <w:pPr>
      <w:pStyle w:val="ad"/>
      <w:jc w:val="center"/>
    </w:pPr>
  </w:p>
  <w:p w14:paraId="22371052" w14:textId="77777777" w:rsidR="002809E6" w:rsidRDefault="002809E6">
    <w:pPr>
      <w:pStyle w:val="ad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20D"/>
    <w:rsid w:val="002809E6"/>
    <w:rsid w:val="003E3683"/>
    <w:rsid w:val="008E051F"/>
    <w:rsid w:val="00C43A50"/>
    <w:rsid w:val="00D57AB8"/>
    <w:rsid w:val="00E6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2F600"/>
  <w15:chartTrackingRefBased/>
  <w15:docId w15:val="{E2FD099E-3D67-4E22-BD32-BCC4D0B8A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520D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520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20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20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20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20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20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20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20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20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52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52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52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520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520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52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520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52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52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52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65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20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65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520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6520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520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6520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52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6520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6520D"/>
    <w:rPr>
      <w:b/>
      <w:bCs/>
      <w:smallCaps/>
      <w:color w:val="2F5496" w:themeColor="accent1" w:themeShade="BF"/>
      <w:spacing w:val="5"/>
    </w:rPr>
  </w:style>
  <w:style w:type="paragraph" w:customStyle="1" w:styleId="ConsPlusTitle">
    <w:name w:val="ConsPlusTitle"/>
    <w:uiPriority w:val="99"/>
    <w:rsid w:val="00E652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ConsPlusNormal">
    <w:name w:val="ConsPlusNormal"/>
    <w:rsid w:val="00E652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 w:val="22"/>
      <w:szCs w:val="20"/>
      <w:lang w:eastAsia="ru-RU"/>
      <w14:ligatures w14:val="none"/>
    </w:rPr>
  </w:style>
  <w:style w:type="paragraph" w:styleId="ac">
    <w:name w:val="No Spacing"/>
    <w:uiPriority w:val="99"/>
    <w:qFormat/>
    <w:rsid w:val="00E652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d">
    <w:name w:val="header"/>
    <w:basedOn w:val="a"/>
    <w:link w:val="ae"/>
    <w:uiPriority w:val="99"/>
    <w:rsid w:val="002809E6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09E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">
    <w:name w:val="footer"/>
    <w:basedOn w:val="a"/>
    <w:link w:val="af0"/>
    <w:rsid w:val="002809E6"/>
    <w:pPr>
      <w:tabs>
        <w:tab w:val="center" w:pos="4153"/>
        <w:tab w:val="right" w:pos="8306"/>
      </w:tabs>
    </w:pPr>
  </w:style>
  <w:style w:type="character" w:customStyle="1" w:styleId="af0">
    <w:name w:val="Нижний колонтитул Знак"/>
    <w:basedOn w:val="a0"/>
    <w:link w:val="af"/>
    <w:rsid w:val="002809E6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styleId="af1">
    <w:name w:val="page number"/>
    <w:basedOn w:val="a0"/>
    <w:rsid w:val="002809E6"/>
  </w:style>
  <w:style w:type="paragraph" w:customStyle="1" w:styleId="11">
    <w:name w:val="НК1"/>
    <w:basedOn w:val="af"/>
    <w:rsid w:val="002809E6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2026-07-17T11:48:00Z</dcterms:created>
  <dcterms:modified xsi:type="dcterms:W3CDTF">2026-07-17T11:49:00Z</dcterms:modified>
</cp:coreProperties>
</file>